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C" w:rsidRDefault="00950C1B" w:rsidP="00011E3C">
      <w:pPr>
        <w:spacing w:before="120" w:after="120"/>
        <w:jc w:val="center"/>
        <w:rPr>
          <w:rFonts w:ascii="Verdana" w:eastAsia="Verdana" w:hAnsi="Verdana" w:cs="Verdana"/>
          <w:b/>
        </w:rPr>
      </w:pPr>
      <w:bookmarkStart w:id="0" w:name="_GoBack"/>
      <w:bookmarkEnd w:id="0"/>
      <w:r w:rsidRPr="00012120">
        <w:rPr>
          <w:rFonts w:ascii="Verdana" w:eastAsia="Verdana" w:hAnsi="Verdana" w:cs="Verdana"/>
          <w:b/>
        </w:rPr>
        <w:t>201</w:t>
      </w:r>
      <w:r w:rsidR="00E161D5">
        <w:rPr>
          <w:rFonts w:ascii="Verdana" w:eastAsia="Verdana" w:hAnsi="Verdana" w:cs="Verdana"/>
          <w:b/>
        </w:rPr>
        <w:t>7</w:t>
      </w:r>
      <w:r w:rsidRPr="00012120">
        <w:rPr>
          <w:rFonts w:ascii="Verdana" w:eastAsia="Verdana" w:hAnsi="Verdana" w:cs="Verdana"/>
          <w:b/>
        </w:rPr>
        <w:t xml:space="preserve"> – 2018 EĞİTİM-ÖĞRETİM YILI</w:t>
      </w:r>
    </w:p>
    <w:p w:rsidR="00E161D5" w:rsidRPr="00012120" w:rsidRDefault="00E161D5" w:rsidP="00011E3C">
      <w:pPr>
        <w:spacing w:before="120" w:after="1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YAZ DÖNEMİ</w:t>
      </w:r>
    </w:p>
    <w:p w:rsidR="00D9672C" w:rsidRPr="00012120" w:rsidRDefault="00950C1B">
      <w:pPr>
        <w:shd w:val="clear" w:color="auto" w:fill="CC99FF"/>
        <w:spacing w:before="20" w:after="20"/>
        <w:jc w:val="center"/>
        <w:rPr>
          <w:rFonts w:ascii="Verdana" w:eastAsia="Verdana" w:hAnsi="Verdana" w:cs="Verdana"/>
          <w:b/>
          <w:color w:val="FFFFFF"/>
        </w:rPr>
      </w:pPr>
      <w:r w:rsidRPr="00012120">
        <w:rPr>
          <w:rFonts w:ascii="Verdana" w:eastAsia="Verdana" w:hAnsi="Verdana" w:cs="Verdana"/>
          <w:b/>
          <w:color w:val="FFFFFF"/>
        </w:rPr>
        <w:t xml:space="preserve">OKUL ÖNCESİ </w:t>
      </w:r>
      <w:r w:rsidR="00011E3C" w:rsidRPr="00012120">
        <w:rPr>
          <w:rFonts w:ascii="Verdana" w:eastAsia="Verdana" w:hAnsi="Verdana" w:cs="Verdana"/>
          <w:b/>
          <w:color w:val="FFFFFF"/>
        </w:rPr>
        <w:t xml:space="preserve">ÖĞRETMENLİĞİ </w:t>
      </w:r>
      <w:r w:rsidRPr="00012120">
        <w:rPr>
          <w:rFonts w:ascii="Verdana" w:eastAsia="Verdana" w:hAnsi="Verdana" w:cs="Verdana"/>
          <w:b/>
          <w:color w:val="FFFFFF"/>
        </w:rPr>
        <w:t>PROGRAMI</w:t>
      </w:r>
    </w:p>
    <w:p w:rsidR="00D9672C" w:rsidRDefault="00950C1B">
      <w:pPr>
        <w:spacing w:before="20" w:after="20"/>
        <w:jc w:val="center"/>
        <w:rPr>
          <w:rFonts w:ascii="Verdana" w:eastAsia="Verdana" w:hAnsi="Verdana" w:cs="Verdana"/>
          <w:b/>
          <w:sz w:val="16"/>
          <w:szCs w:val="16"/>
        </w:rPr>
      </w:pPr>
      <w:r w:rsidRPr="00012120">
        <w:rPr>
          <w:rFonts w:ascii="Verdana" w:eastAsia="Verdana" w:hAnsi="Verdana" w:cs="Verdana"/>
          <w:b/>
        </w:rPr>
        <w:t>HAFTALIK DERS PROGRAMI</w:t>
      </w:r>
    </w:p>
    <w:p w:rsidR="00D9672C" w:rsidRPr="00012120" w:rsidRDefault="00D9672C">
      <w:pPr>
        <w:spacing w:before="120" w:after="120"/>
        <w:jc w:val="center"/>
        <w:rPr>
          <w:rFonts w:ascii="Verdana" w:eastAsia="Verdana" w:hAnsi="Verdana" w:cs="Verdana"/>
          <w:b/>
        </w:rPr>
      </w:pPr>
    </w:p>
    <w:tbl>
      <w:tblPr>
        <w:tblStyle w:val="a"/>
        <w:tblW w:w="1418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669"/>
        <w:gridCol w:w="1670"/>
        <w:gridCol w:w="1669"/>
        <w:gridCol w:w="1670"/>
        <w:gridCol w:w="1669"/>
        <w:gridCol w:w="1670"/>
        <w:gridCol w:w="1669"/>
        <w:gridCol w:w="1670"/>
      </w:tblGrid>
      <w:tr w:rsidR="00D9672C">
        <w:trPr>
          <w:trHeight w:val="52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D9672C" w:rsidRDefault="00950C1B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Günler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D9672C" w:rsidRDefault="00950C1B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09.00-09.50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D9672C" w:rsidRDefault="00950C1B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10.00-10.50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D9672C" w:rsidRDefault="00950C1B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11.00-11.50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D9672C" w:rsidRDefault="00950C1B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12.00-12.50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D9672C" w:rsidRDefault="00950C1B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13.00-13.50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D9672C" w:rsidRDefault="00950C1B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14.00-14.50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D9672C" w:rsidRDefault="00950C1B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15.00-15.50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D9672C" w:rsidRDefault="00950C1B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16.00-16.50</w:t>
            </w:r>
          </w:p>
        </w:tc>
      </w:tr>
      <w:tr w:rsidR="003D7C04" w:rsidRPr="00011E3C" w:rsidTr="007C5F91">
        <w:trPr>
          <w:trHeight w:val="769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D7C04" w:rsidRPr="00011E3C" w:rsidRDefault="003D7C04" w:rsidP="003D7C04">
            <w:pPr>
              <w:spacing w:before="120" w:after="120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 w:rsidRPr="00011E3C"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PZT.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5F91">
              <w:rPr>
                <w:rFonts w:ascii="Book Antiqua" w:hAnsi="Book Antiqua"/>
                <w:b/>
                <w:bCs/>
              </w:rPr>
              <w:t>GNK 305 İstatistik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5F91">
              <w:rPr>
                <w:rFonts w:ascii="Book Antiqua" w:hAnsi="Book Antiqua"/>
                <w:b/>
                <w:bCs/>
              </w:rPr>
              <w:t>GNK 305 İstatistik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7C5F91">
              <w:rPr>
                <w:rFonts w:ascii="Book Antiqua" w:hAnsi="Book Antiqua"/>
                <w:b/>
                <w:bCs/>
              </w:rPr>
              <w:t xml:space="preserve">EĞT342 </w:t>
            </w:r>
          </w:p>
          <w:p w:rsidR="003D7C04" w:rsidRPr="007C5F91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5F91">
              <w:rPr>
                <w:rFonts w:ascii="Book Antiqua" w:hAnsi="Book Antiqua"/>
                <w:b/>
                <w:bCs/>
              </w:rPr>
              <w:t>Özel Eğitim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7C5F91">
              <w:rPr>
                <w:rFonts w:ascii="Book Antiqua" w:hAnsi="Book Antiqua"/>
                <w:b/>
                <w:bCs/>
              </w:rPr>
              <w:t xml:space="preserve">EĞT342 </w:t>
            </w:r>
          </w:p>
          <w:p w:rsidR="003D7C04" w:rsidRPr="007C5F91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5F91">
              <w:rPr>
                <w:rFonts w:ascii="Book Antiqua" w:hAnsi="Book Antiqua"/>
                <w:b/>
                <w:bCs/>
              </w:rPr>
              <w:t>Özel Eğitim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7C5F91">
              <w:rPr>
                <w:rFonts w:ascii="Book Antiqua" w:hAnsi="Book Antiqua"/>
                <w:b/>
                <w:bCs/>
              </w:rPr>
              <w:t xml:space="preserve">ECE303 </w:t>
            </w:r>
          </w:p>
          <w:p w:rsidR="003D7C04" w:rsidRPr="007C5F91" w:rsidRDefault="003D7C04" w:rsidP="003D7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F91">
              <w:rPr>
                <w:rFonts w:ascii="Book Antiqua" w:hAnsi="Book Antiqua"/>
                <w:b/>
                <w:bCs/>
              </w:rPr>
              <w:t>Müzik Eğitimi 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7C5F91">
              <w:rPr>
                <w:rFonts w:ascii="Book Antiqua" w:hAnsi="Book Antiqua"/>
                <w:b/>
                <w:bCs/>
              </w:rPr>
              <w:t xml:space="preserve">ECE303 </w:t>
            </w:r>
          </w:p>
          <w:p w:rsidR="003D7C04" w:rsidRPr="007C5F91" w:rsidRDefault="003D7C04" w:rsidP="003D7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F91">
              <w:rPr>
                <w:rFonts w:ascii="Book Antiqua" w:hAnsi="Book Antiqua"/>
                <w:b/>
                <w:bCs/>
              </w:rPr>
              <w:t>Müzik Eğitimi 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7C5F91">
              <w:rPr>
                <w:rFonts w:ascii="Book Antiqua" w:hAnsi="Book Antiqua"/>
                <w:b/>
                <w:bCs/>
              </w:rPr>
              <w:t xml:space="preserve">ECE303 </w:t>
            </w:r>
          </w:p>
          <w:p w:rsidR="003D7C04" w:rsidRPr="007C5F91" w:rsidRDefault="003D7C04" w:rsidP="003D7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F91">
              <w:rPr>
                <w:rFonts w:ascii="Book Antiqua" w:hAnsi="Book Antiqua"/>
                <w:b/>
                <w:bCs/>
              </w:rPr>
              <w:t>Müzik Eğitimi 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D7C04" w:rsidRPr="00011E3C" w:rsidTr="007C5F91">
        <w:trPr>
          <w:trHeight w:val="769"/>
          <w:jc w:val="center"/>
        </w:trPr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D7C04" w:rsidRPr="00011E3C" w:rsidRDefault="003D7C04" w:rsidP="003D7C04">
            <w:pPr>
              <w:spacing w:before="120" w:after="120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 w:rsidRPr="00011E3C"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7C5F91">
              <w:rPr>
                <w:rFonts w:ascii="Book Antiqua" w:hAnsi="Book Antiqua"/>
                <w:b/>
                <w:bCs/>
              </w:rPr>
              <w:t xml:space="preserve">ECE303 </w:t>
            </w:r>
          </w:p>
          <w:p w:rsidR="003D7C04" w:rsidRPr="007C5F91" w:rsidRDefault="003D7C04" w:rsidP="003D7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F91">
              <w:rPr>
                <w:rFonts w:ascii="Book Antiqua" w:hAnsi="Book Antiqua"/>
                <w:b/>
                <w:bCs/>
              </w:rPr>
              <w:t>Müzik Eğitimi I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7C5F91">
              <w:rPr>
                <w:rFonts w:ascii="Book Antiqua" w:hAnsi="Book Antiqua"/>
                <w:b/>
                <w:bCs/>
              </w:rPr>
              <w:t xml:space="preserve">ECE303 </w:t>
            </w:r>
          </w:p>
          <w:p w:rsidR="003D7C04" w:rsidRPr="007C5F91" w:rsidRDefault="003D7C04" w:rsidP="003D7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F91">
              <w:rPr>
                <w:rFonts w:ascii="Book Antiqua" w:hAnsi="Book Antiqua"/>
                <w:b/>
                <w:bCs/>
              </w:rPr>
              <w:t>Müzik Eğitimi I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7C5F91">
              <w:rPr>
                <w:rFonts w:ascii="Book Antiqua" w:hAnsi="Book Antiqua"/>
                <w:b/>
                <w:bCs/>
              </w:rPr>
              <w:t xml:space="preserve">ECE303 </w:t>
            </w:r>
          </w:p>
          <w:p w:rsidR="003D7C04" w:rsidRPr="007C5F91" w:rsidRDefault="003D7C04" w:rsidP="003D7C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F91">
              <w:rPr>
                <w:rFonts w:ascii="Book Antiqua" w:hAnsi="Book Antiqua"/>
                <w:b/>
                <w:bCs/>
              </w:rPr>
              <w:t>Müzik Eğitimi 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5F91">
              <w:rPr>
                <w:rFonts w:ascii="Book Antiqua" w:hAnsi="Book Antiqua"/>
                <w:b/>
                <w:bCs/>
              </w:rPr>
              <w:t>GNK 305 İstatistik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5F91">
              <w:rPr>
                <w:rFonts w:ascii="Book Antiqua" w:hAnsi="Book Antiqua"/>
                <w:b/>
                <w:bCs/>
              </w:rPr>
              <w:t>GNK 305 İstatistik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7C5F91">
              <w:rPr>
                <w:rFonts w:ascii="Book Antiqua" w:hAnsi="Book Antiqua"/>
                <w:b/>
                <w:bCs/>
              </w:rPr>
              <w:t xml:space="preserve">EĞT342 </w:t>
            </w:r>
          </w:p>
          <w:p w:rsidR="003D7C04" w:rsidRPr="007C5F91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5F91">
              <w:rPr>
                <w:rFonts w:ascii="Book Antiqua" w:hAnsi="Book Antiqua"/>
                <w:b/>
                <w:bCs/>
              </w:rPr>
              <w:t>Özel Eğitim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D7C04" w:rsidRPr="007C5F91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7C5F91">
              <w:rPr>
                <w:rFonts w:ascii="Book Antiqua" w:hAnsi="Book Antiqua"/>
                <w:b/>
                <w:bCs/>
              </w:rPr>
              <w:t xml:space="preserve">EĞT342 </w:t>
            </w:r>
          </w:p>
          <w:p w:rsidR="003D7C04" w:rsidRPr="007C5F91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5F91">
              <w:rPr>
                <w:rFonts w:ascii="Book Antiqua" w:hAnsi="Book Antiqua"/>
                <w:b/>
                <w:bCs/>
              </w:rPr>
              <w:t>Özel Eğitim</w:t>
            </w:r>
          </w:p>
        </w:tc>
      </w:tr>
      <w:tr w:rsidR="003D7C04" w:rsidRPr="00011E3C" w:rsidTr="00105F96">
        <w:trPr>
          <w:trHeight w:val="769"/>
          <w:jc w:val="center"/>
        </w:trPr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D7C04" w:rsidRPr="00011E3C" w:rsidRDefault="003D7C04" w:rsidP="003D7C04">
            <w:pPr>
              <w:spacing w:before="120" w:after="120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 w:rsidRPr="00011E3C"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ÇARŞ.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GNK439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Fen Bilimlerinde Özel Konular (GNK Seçmeli)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GNK439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Fen Bilimlerinde Özel Konular (GNK Seçmeli)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GNK439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Fen Bilimlerinde Özel Konular (GNK Seçmeli)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EĞT448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Türk Eğitim Sistemi ve Okul Yönetimi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EĞT448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Türk Eğitim Sistemi ve Okul Yönetimi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EĞT448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Türk Eğitim Sistemi ve Okul Yönetimi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>EĞT448</w:t>
            </w:r>
          </w:p>
          <w:p w:rsidR="003D7C04" w:rsidRPr="00050AA3" w:rsidRDefault="003D7C04" w:rsidP="003D7C0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B405B">
              <w:rPr>
                <w:rFonts w:ascii="Book Antiqua" w:hAnsi="Book Antiqua"/>
                <w:b/>
                <w:bCs/>
              </w:rPr>
              <w:t>Türk Eğitim Sistemi ve Okul Yönetimi</w:t>
            </w:r>
          </w:p>
        </w:tc>
      </w:tr>
      <w:tr w:rsidR="003D7C04" w:rsidRPr="00011E3C" w:rsidTr="00105F96">
        <w:trPr>
          <w:trHeight w:val="769"/>
          <w:jc w:val="center"/>
        </w:trPr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D7C04" w:rsidRPr="00011E3C" w:rsidRDefault="003D7C04" w:rsidP="003D7C04">
            <w:pPr>
              <w:spacing w:before="120" w:after="120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 w:rsidRPr="00011E3C"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PERŞ.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ECE412 </w:t>
            </w:r>
          </w:p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>Müzikli Oyun ve Dans (Alan Seçmeli)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ECE412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Müzikli Oyun ve Dans (Alan Seçmeli)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ECE412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Müzikli Oyun ve Dans (Alan Seçmeli)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GNK439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Fen Bilimlerinde Özel Konular (GNK Seçmeli)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GNK439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Fen Bilimlerinde Özel Konular (GNK Seçmeli)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AB405B" w:rsidRDefault="003D7C04" w:rsidP="003D7C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AB405B">
              <w:rPr>
                <w:rFonts w:ascii="Book Antiqua" w:hAnsi="Book Antiqua"/>
                <w:b/>
                <w:bCs/>
              </w:rPr>
              <w:t xml:space="preserve">GNK439 </w:t>
            </w:r>
          </w:p>
          <w:p w:rsidR="003D7C04" w:rsidRPr="00AB405B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05B">
              <w:rPr>
                <w:rFonts w:ascii="Book Antiqua" w:hAnsi="Book Antiqua"/>
                <w:b/>
                <w:bCs/>
              </w:rPr>
              <w:t>Fen Bilimlerinde Özel Konular (GNK Seçmeli)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7C04" w:rsidRPr="00012120" w:rsidRDefault="003D7C04" w:rsidP="003D7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25CF" w:rsidRPr="00011E3C" w:rsidTr="00105F96">
        <w:trPr>
          <w:trHeight w:val="769"/>
          <w:jc w:val="center"/>
        </w:trPr>
        <w:tc>
          <w:tcPr>
            <w:tcW w:w="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6625CF" w:rsidRPr="00011E3C" w:rsidRDefault="006625CF" w:rsidP="006625CF">
            <w:pPr>
              <w:spacing w:before="120" w:after="120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 w:rsidRPr="00011E3C"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CUMA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625CF" w:rsidRDefault="006625CF" w:rsidP="006625CF">
            <w:pPr>
              <w:jc w:val="center"/>
              <w:rPr>
                <w:rFonts w:ascii="Book Antiqua" w:hAnsi="Book Antiqua"/>
                <w:b/>
                <w:bCs/>
              </w:rPr>
            </w:pPr>
            <w:r w:rsidRPr="00904799">
              <w:rPr>
                <w:rFonts w:ascii="Book Antiqua" w:hAnsi="Book Antiqua"/>
                <w:b/>
                <w:bCs/>
              </w:rPr>
              <w:t xml:space="preserve">ECE412 </w:t>
            </w:r>
          </w:p>
          <w:p w:rsidR="006625CF" w:rsidRPr="00012120" w:rsidRDefault="006625CF" w:rsidP="00662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4799">
              <w:rPr>
                <w:rFonts w:ascii="Book Antiqua" w:hAnsi="Book Antiqua"/>
                <w:b/>
                <w:bCs/>
              </w:rPr>
              <w:t>Müzikli Oyun ve Dans</w:t>
            </w:r>
            <w:r>
              <w:rPr>
                <w:rFonts w:ascii="Book Antiqua" w:hAnsi="Book Antiqua"/>
                <w:b/>
                <w:bCs/>
              </w:rPr>
              <w:t xml:space="preserve"> (Alan Seçmeli)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5CF" w:rsidRDefault="006625CF" w:rsidP="006625CF">
            <w:pPr>
              <w:jc w:val="center"/>
              <w:rPr>
                <w:rFonts w:ascii="Book Antiqua" w:hAnsi="Book Antiqua"/>
                <w:b/>
                <w:bCs/>
              </w:rPr>
            </w:pPr>
            <w:r w:rsidRPr="00904799">
              <w:rPr>
                <w:rFonts w:ascii="Book Antiqua" w:hAnsi="Book Antiqua"/>
                <w:b/>
                <w:bCs/>
              </w:rPr>
              <w:t xml:space="preserve">ECE412 </w:t>
            </w:r>
          </w:p>
          <w:p w:rsidR="006625CF" w:rsidRPr="00012120" w:rsidRDefault="006625CF" w:rsidP="00662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4799">
              <w:rPr>
                <w:rFonts w:ascii="Book Antiqua" w:hAnsi="Book Antiqua"/>
                <w:b/>
                <w:bCs/>
              </w:rPr>
              <w:t>Müzikli Oyun ve Dans</w:t>
            </w:r>
            <w:r>
              <w:rPr>
                <w:rFonts w:ascii="Book Antiqua" w:hAnsi="Book Antiqua"/>
                <w:b/>
                <w:bCs/>
              </w:rPr>
              <w:t xml:space="preserve"> (Alan Seçmeli)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5CF" w:rsidRDefault="006625CF" w:rsidP="006625CF">
            <w:pPr>
              <w:jc w:val="center"/>
              <w:rPr>
                <w:rFonts w:ascii="Book Antiqua" w:hAnsi="Book Antiqua"/>
                <w:b/>
                <w:bCs/>
              </w:rPr>
            </w:pPr>
            <w:r w:rsidRPr="00904799">
              <w:rPr>
                <w:rFonts w:ascii="Book Antiqua" w:hAnsi="Book Antiqua"/>
                <w:b/>
                <w:bCs/>
              </w:rPr>
              <w:t xml:space="preserve">ECE412 </w:t>
            </w:r>
          </w:p>
          <w:p w:rsidR="006625CF" w:rsidRPr="00012120" w:rsidRDefault="006625CF" w:rsidP="00662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4799">
              <w:rPr>
                <w:rFonts w:ascii="Book Antiqua" w:hAnsi="Book Antiqua"/>
                <w:b/>
                <w:bCs/>
              </w:rPr>
              <w:t>Müzikli Oyun ve Dans</w:t>
            </w:r>
            <w:r>
              <w:rPr>
                <w:rFonts w:ascii="Book Antiqua" w:hAnsi="Book Antiqua"/>
                <w:b/>
                <w:bCs/>
              </w:rPr>
              <w:t xml:space="preserve"> (Alan Seçmeli)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5CF" w:rsidRPr="00012120" w:rsidRDefault="006625CF" w:rsidP="006625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5CF" w:rsidRPr="00012120" w:rsidRDefault="006625CF" w:rsidP="006625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5CF" w:rsidRPr="00012120" w:rsidRDefault="006625CF" w:rsidP="006625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5CF" w:rsidRPr="00012120" w:rsidRDefault="006625CF" w:rsidP="006625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6625CF" w:rsidRPr="00012120" w:rsidRDefault="006625CF" w:rsidP="006625C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D9672C" w:rsidRPr="00011E3C" w:rsidRDefault="00D9672C">
      <w:pPr>
        <w:rPr>
          <w:rFonts w:ascii="Verdana" w:eastAsia="Verdana" w:hAnsi="Verdana" w:cs="Verdana"/>
          <w:sz w:val="16"/>
          <w:szCs w:val="16"/>
        </w:rPr>
      </w:pPr>
    </w:p>
    <w:p w:rsidR="00D9672C" w:rsidRDefault="00D9672C" w:rsidP="00E161D5">
      <w:pPr>
        <w:rPr>
          <w:rFonts w:ascii="Verdana" w:eastAsia="Verdana" w:hAnsi="Verdana" w:cs="Verdana"/>
          <w:sz w:val="16"/>
          <w:szCs w:val="16"/>
        </w:rPr>
      </w:pPr>
    </w:p>
    <w:sectPr w:rsidR="00D9672C" w:rsidSect="009A11F9">
      <w:footerReference w:type="even" r:id="rId7"/>
      <w:footerReference w:type="default" r:id="rId8"/>
      <w:pgSz w:w="16840" w:h="11907" w:orient="landscape"/>
      <w:pgMar w:top="709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1F" w:rsidRDefault="00671D1F">
      <w:r>
        <w:separator/>
      </w:r>
    </w:p>
  </w:endnote>
  <w:endnote w:type="continuationSeparator" w:id="0">
    <w:p w:rsidR="00671D1F" w:rsidRDefault="006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3C" w:rsidRDefault="00011E3C">
    <w:pPr>
      <w:jc w:val="right"/>
    </w:pPr>
    <w:r>
      <w:fldChar w:fldCharType="begin"/>
    </w:r>
    <w:r>
      <w:instrText>PAGE</w:instrText>
    </w:r>
    <w:r>
      <w:fldChar w:fldCharType="end"/>
    </w:r>
  </w:p>
  <w:p w:rsidR="00011E3C" w:rsidRDefault="00011E3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3C" w:rsidRDefault="00011E3C">
    <w:pPr>
      <w:ind w:right="360"/>
      <w:jc w:val="right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-OKUL ÖNCESİ ÖĞRETMENLİĞİ-</w:t>
    </w:r>
  </w:p>
  <w:p w:rsidR="00011E3C" w:rsidRDefault="00011E3C">
    <w:pPr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1F" w:rsidRDefault="00671D1F">
      <w:r>
        <w:separator/>
      </w:r>
    </w:p>
  </w:footnote>
  <w:footnote w:type="continuationSeparator" w:id="0">
    <w:p w:rsidR="00671D1F" w:rsidRDefault="0067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72C"/>
    <w:rsid w:val="00010107"/>
    <w:rsid w:val="00011E3C"/>
    <w:rsid w:val="00012120"/>
    <w:rsid w:val="00050AA3"/>
    <w:rsid w:val="00066280"/>
    <w:rsid w:val="00091260"/>
    <w:rsid w:val="00105F96"/>
    <w:rsid w:val="00241AFB"/>
    <w:rsid w:val="002C58AD"/>
    <w:rsid w:val="003D7C04"/>
    <w:rsid w:val="004705E7"/>
    <w:rsid w:val="005F3B8F"/>
    <w:rsid w:val="00613DEE"/>
    <w:rsid w:val="006625CF"/>
    <w:rsid w:val="00671D1F"/>
    <w:rsid w:val="007C5F91"/>
    <w:rsid w:val="00820084"/>
    <w:rsid w:val="008A2927"/>
    <w:rsid w:val="00950C1B"/>
    <w:rsid w:val="009A11F9"/>
    <w:rsid w:val="00A80D8D"/>
    <w:rsid w:val="00AB405B"/>
    <w:rsid w:val="00B1426A"/>
    <w:rsid w:val="00CC0171"/>
    <w:rsid w:val="00CC693F"/>
    <w:rsid w:val="00CE696A"/>
    <w:rsid w:val="00D037ED"/>
    <w:rsid w:val="00D9672C"/>
    <w:rsid w:val="00E02CD8"/>
    <w:rsid w:val="00E161D5"/>
    <w:rsid w:val="00E97CE4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58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58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meloş</dc:creator>
  <cp:lastModifiedBy>Aslı-Pc</cp:lastModifiedBy>
  <cp:revision>23</cp:revision>
  <cp:lastPrinted>2018-06-20T11:40:00Z</cp:lastPrinted>
  <dcterms:created xsi:type="dcterms:W3CDTF">2018-02-09T08:18:00Z</dcterms:created>
  <dcterms:modified xsi:type="dcterms:W3CDTF">2018-06-20T11:41:00Z</dcterms:modified>
</cp:coreProperties>
</file>